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Информация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использования в работе при организации проведения мероприятий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 профилактике детского дорожно-транспортного травматизма</w:t>
      </w:r>
      <w:r>
        <w:rPr>
          <w:rFonts w:ascii="Times New Roman" w:hAnsi="Times New Roman"/>
          <w:b w:val="1"/>
          <w:sz w:val="28"/>
        </w:rPr>
        <w:t xml:space="preserve">, 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 также для родителей</w:t>
      </w:r>
    </w:p>
    <w:p w14:paraId="05000000">
      <w:pPr>
        <w:ind/>
        <w:jc w:val="center"/>
        <w:rPr>
          <w:rFonts w:ascii="Times New Roman" w:hAnsi="Times New Roman"/>
          <w:b w:val="1"/>
          <w:sz w:val="14"/>
        </w:rPr>
      </w:pPr>
    </w:p>
    <w:p w14:paraId="06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Сайт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"https://гибдд.рф"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https://гибдд.рф</w:t>
      </w:r>
      <w:r>
        <w:rPr>
          <w:rStyle w:val="Style_2_ch"/>
          <w:rFonts w:ascii="Times New Roman" w:hAnsi="Times New Roman"/>
          <w:sz w:val="32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меню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участникам движения - </w:t>
      </w:r>
      <w:r>
        <w:rPr>
          <w:rFonts w:ascii="Times New Roman" w:hAnsi="Times New Roman"/>
          <w:sz w:val="28"/>
        </w:rPr>
        <w:t>детская безопасность</w:t>
      </w:r>
    </w:p>
    <w:p w14:paraId="07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Сайт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"http://sakla.ru"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http</w:t>
      </w:r>
      <w:r>
        <w:rPr>
          <w:rStyle w:val="Style_2_ch"/>
          <w:rFonts w:ascii="Times New Roman" w:hAnsi="Times New Roman"/>
          <w:sz w:val="32"/>
        </w:rPr>
        <w:t>://</w:t>
      </w:r>
      <w:r>
        <w:rPr>
          <w:rStyle w:val="Style_2_ch"/>
          <w:rFonts w:ascii="Times New Roman" w:hAnsi="Times New Roman"/>
          <w:sz w:val="32"/>
        </w:rPr>
        <w:t>sakla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ru</w:t>
      </w:r>
      <w:r>
        <w:rPr>
          <w:rStyle w:val="Style_2_ch"/>
          <w:rFonts w:ascii="Times New Roman" w:hAnsi="Times New Roman"/>
          <w:sz w:val="32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(сакла)-</w:t>
      </w:r>
      <w:r>
        <w:rPr>
          <w:rFonts w:ascii="Times New Roman" w:hAnsi="Times New Roman"/>
          <w:sz w:val="28"/>
        </w:rPr>
        <w:t xml:space="preserve"> (порта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 xml:space="preserve"> безопасности дорожного движения)</w:t>
      </w:r>
    </w:p>
    <w:p w14:paraId="08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Сайт газеты «Добрая дорога детства» -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"http://www.dddgazeta.ru"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www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dddgazeta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ru</w:t>
      </w:r>
      <w:r>
        <w:rPr>
          <w:rStyle w:val="Style_2_ch"/>
          <w:rFonts w:ascii="Times New Roman" w:hAnsi="Times New Roman"/>
          <w:sz w:val="32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9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Сайт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"http://www.bezdtp.ru"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www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bezdtp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ru</w:t>
      </w:r>
      <w:r>
        <w:rPr>
          <w:rStyle w:val="Style_2_ch"/>
          <w:rFonts w:ascii="Times New Roman" w:hAnsi="Times New Roman"/>
          <w:sz w:val="32"/>
        </w:rPr>
        <w:fldChar w:fldCharType="end"/>
      </w:r>
      <w:r>
        <w:rPr>
          <w:rFonts w:ascii="Times New Roman" w:hAnsi="Times New Roman"/>
          <w:sz w:val="28"/>
        </w:rPr>
        <w:t xml:space="preserve"> (бездтп.рф)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«За безопасность на дорогах России» - информационные материалы, видео</w:t>
      </w:r>
      <w:r>
        <w:rPr>
          <w:rFonts w:ascii="Times New Roman" w:hAnsi="Times New Roman"/>
          <w:sz w:val="28"/>
        </w:rPr>
        <w:t>ролики, проекты, инфографика</w:t>
      </w:r>
    </w:p>
    <w:p w14:paraId="0A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Сайт 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"http://www.yuid.ru"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www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yuid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ru</w:t>
      </w:r>
      <w:r>
        <w:rPr>
          <w:rStyle w:val="Style_2_ch"/>
          <w:rFonts w:ascii="Times New Roman" w:hAnsi="Times New Roman"/>
          <w:sz w:val="32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(юид.рф)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Юные инспекторы движения России – материалы по движению ЮИД, конкурсы. </w:t>
      </w:r>
    </w:p>
    <w:p w14:paraId="0B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Сайт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"http://www.detibdd.ru"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www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detibdd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ru</w:t>
      </w:r>
      <w:r>
        <w:rPr>
          <w:rStyle w:val="Style_2_ch"/>
          <w:rFonts w:ascii="Times New Roman" w:hAnsi="Times New Roman"/>
          <w:sz w:val="32"/>
        </w:rPr>
        <w:fldChar w:fldCharType="end"/>
      </w:r>
      <w:r>
        <w:rPr>
          <w:rFonts w:ascii="Times New Roman" w:hAnsi="Times New Roman"/>
          <w:sz w:val="28"/>
        </w:rPr>
        <w:t xml:space="preserve"> – федеральный общественный проект «Школа юного пешехода».</w:t>
      </w:r>
    </w:p>
    <w:p w14:paraId="0C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Сайт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"http://www.passportbdd.ru"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www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passportbdd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ru</w:t>
      </w:r>
      <w:r>
        <w:rPr>
          <w:rStyle w:val="Style_2_ch"/>
          <w:rFonts w:ascii="Times New Roman" w:hAnsi="Times New Roman"/>
          <w:sz w:val="32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 Генератор паспорта дорожной безопасности- удобный инструмент для отрудников образовательных учреждений. (Паспорт. Документы. Конструктор маршрутов)</w:t>
      </w:r>
    </w:p>
    <w:p w14:paraId="0D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"http://bdd-eor.edu.ru"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http</w:t>
      </w:r>
      <w:r>
        <w:rPr>
          <w:rStyle w:val="Style_2_ch"/>
          <w:rFonts w:ascii="Times New Roman" w:hAnsi="Times New Roman"/>
          <w:sz w:val="32"/>
        </w:rPr>
        <w:t>://</w:t>
      </w:r>
      <w:r>
        <w:rPr>
          <w:rStyle w:val="Style_2_ch"/>
          <w:rFonts w:ascii="Times New Roman" w:hAnsi="Times New Roman"/>
          <w:sz w:val="32"/>
        </w:rPr>
        <w:t>bdd</w:t>
      </w:r>
      <w:r>
        <w:rPr>
          <w:rStyle w:val="Style_2_ch"/>
          <w:rFonts w:ascii="Times New Roman" w:hAnsi="Times New Roman"/>
          <w:sz w:val="32"/>
        </w:rPr>
        <w:t>-</w:t>
      </w:r>
      <w:r>
        <w:rPr>
          <w:rStyle w:val="Style_2_ch"/>
          <w:rFonts w:ascii="Times New Roman" w:hAnsi="Times New Roman"/>
          <w:sz w:val="32"/>
        </w:rPr>
        <w:t>eor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edu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ru</w:t>
      </w:r>
      <w:r>
        <w:rPr>
          <w:rStyle w:val="Style_2_ch"/>
          <w:rFonts w:ascii="Times New Roman" w:hAnsi="Times New Roman"/>
          <w:sz w:val="32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содержит электронные образовательные ресурсы по бучению детей и их родителей безопасному дорожному движению. Портал включает в себя раздел для детей , родителей и педагогов, новостной блок и нормативные документы.</w:t>
      </w:r>
    </w:p>
    <w:p w14:paraId="0E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>Профилактика детского доро</w:t>
      </w: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>но-транспортного травматизма</w:t>
      </w:r>
      <w:r>
        <w:rPr>
          <w:rFonts w:ascii="Times New Roman" w:hAnsi="Times New Roman"/>
          <w:sz w:val="28"/>
        </w:rPr>
        <w:t xml:space="preserve">/сайт МОиНРТ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"http://mon.tatarstan.ru/rus/prof_detskogo_travmatizma.htm"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http</w:t>
      </w:r>
      <w:r>
        <w:rPr>
          <w:rStyle w:val="Style_2_ch"/>
          <w:rFonts w:ascii="Times New Roman" w:hAnsi="Times New Roman"/>
          <w:sz w:val="32"/>
        </w:rPr>
        <w:t>://</w:t>
      </w:r>
      <w:r>
        <w:rPr>
          <w:rStyle w:val="Style_2_ch"/>
          <w:rFonts w:ascii="Times New Roman" w:hAnsi="Times New Roman"/>
          <w:sz w:val="32"/>
        </w:rPr>
        <w:t>mon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tatarstan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ru</w:t>
      </w:r>
      <w:r>
        <w:rPr>
          <w:rStyle w:val="Style_2_ch"/>
          <w:rFonts w:ascii="Times New Roman" w:hAnsi="Times New Roman"/>
          <w:sz w:val="32"/>
        </w:rPr>
        <w:t>/</w:t>
      </w:r>
      <w:r>
        <w:rPr>
          <w:rStyle w:val="Style_2_ch"/>
          <w:rFonts w:ascii="Times New Roman" w:hAnsi="Times New Roman"/>
          <w:sz w:val="32"/>
        </w:rPr>
        <w:t>rus</w:t>
      </w:r>
      <w:r>
        <w:rPr>
          <w:rStyle w:val="Style_2_ch"/>
          <w:rFonts w:ascii="Times New Roman" w:hAnsi="Times New Roman"/>
          <w:sz w:val="32"/>
        </w:rPr>
        <w:t>/</w:t>
      </w:r>
      <w:r>
        <w:rPr>
          <w:rStyle w:val="Style_2_ch"/>
          <w:rFonts w:ascii="Times New Roman" w:hAnsi="Times New Roman"/>
          <w:sz w:val="32"/>
        </w:rPr>
        <w:t>prof</w:t>
      </w:r>
      <w:r>
        <w:rPr>
          <w:rStyle w:val="Style_2_ch"/>
          <w:rFonts w:ascii="Times New Roman" w:hAnsi="Times New Roman"/>
          <w:sz w:val="32"/>
        </w:rPr>
        <w:t>_</w:t>
      </w:r>
      <w:r>
        <w:rPr>
          <w:rStyle w:val="Style_2_ch"/>
          <w:rFonts w:ascii="Times New Roman" w:hAnsi="Times New Roman"/>
          <w:sz w:val="32"/>
        </w:rPr>
        <w:t>detskogo</w:t>
      </w:r>
      <w:r>
        <w:rPr>
          <w:rStyle w:val="Style_2_ch"/>
          <w:rFonts w:ascii="Times New Roman" w:hAnsi="Times New Roman"/>
          <w:sz w:val="32"/>
        </w:rPr>
        <w:t>_</w:t>
      </w:r>
      <w:r>
        <w:rPr>
          <w:rStyle w:val="Style_2_ch"/>
          <w:rFonts w:ascii="Times New Roman" w:hAnsi="Times New Roman"/>
          <w:sz w:val="32"/>
        </w:rPr>
        <w:t>travmatizma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htm</w:t>
      </w:r>
      <w:r>
        <w:rPr>
          <w:rStyle w:val="Style_2_ch"/>
          <w:rFonts w:ascii="Times New Roman" w:hAnsi="Times New Roman"/>
          <w:sz w:val="32"/>
        </w:rPr>
        <w:fldChar w:fldCharType="end"/>
      </w:r>
    </w:p>
    <w:p w14:paraId="0F000000">
      <w:pPr>
        <w:pStyle w:val="Style_1"/>
        <w:numPr>
          <w:ilvl w:val="0"/>
          <w:numId w:val="1"/>
        </w:numPr>
        <w:spacing w:after="0" w:line="360" w:lineRule="auto"/>
        <w:ind w:hanging="426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Материалы по пропаганде БДД: </w:t>
      </w:r>
      <w:r>
        <w:rPr>
          <w:rStyle w:val="Style_2_ch"/>
          <w:rFonts w:ascii="Times New Roman" w:hAnsi="Times New Roman"/>
          <w:sz w:val="32"/>
        </w:rPr>
        <w:fldChar w:fldCharType="begin"/>
      </w:r>
      <w:r>
        <w:rPr>
          <w:rStyle w:val="Style_2_ch"/>
          <w:rFonts w:ascii="Times New Roman" w:hAnsi="Times New Roman"/>
          <w:sz w:val="32"/>
        </w:rPr>
        <w:instrText>HYPERLINK "https://gibdd.tatarstan.ru/propaganda"</w:instrText>
      </w:r>
      <w:r>
        <w:rPr>
          <w:rStyle w:val="Style_2_ch"/>
          <w:rFonts w:ascii="Times New Roman" w:hAnsi="Times New Roman"/>
          <w:sz w:val="32"/>
        </w:rPr>
        <w:fldChar w:fldCharType="separate"/>
      </w:r>
      <w:r>
        <w:rPr>
          <w:rStyle w:val="Style_2_ch"/>
          <w:rFonts w:ascii="Times New Roman" w:hAnsi="Times New Roman"/>
          <w:sz w:val="32"/>
        </w:rPr>
        <w:t>https</w:t>
      </w:r>
      <w:r>
        <w:rPr>
          <w:rStyle w:val="Style_2_ch"/>
          <w:rFonts w:ascii="Times New Roman" w:hAnsi="Times New Roman"/>
          <w:sz w:val="32"/>
        </w:rPr>
        <w:t>://</w:t>
      </w:r>
      <w:r>
        <w:rPr>
          <w:rStyle w:val="Style_2_ch"/>
          <w:rFonts w:ascii="Times New Roman" w:hAnsi="Times New Roman"/>
          <w:sz w:val="32"/>
        </w:rPr>
        <w:t>gibdd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tatarstan</w:t>
      </w:r>
      <w:r>
        <w:rPr>
          <w:rStyle w:val="Style_2_ch"/>
          <w:rFonts w:ascii="Times New Roman" w:hAnsi="Times New Roman"/>
          <w:sz w:val="32"/>
        </w:rPr>
        <w:t>.</w:t>
      </w:r>
      <w:r>
        <w:rPr>
          <w:rStyle w:val="Style_2_ch"/>
          <w:rFonts w:ascii="Times New Roman" w:hAnsi="Times New Roman"/>
          <w:sz w:val="32"/>
        </w:rPr>
        <w:t>ru</w:t>
      </w:r>
      <w:r>
        <w:rPr>
          <w:rStyle w:val="Style_2_ch"/>
          <w:rFonts w:ascii="Times New Roman" w:hAnsi="Times New Roman"/>
          <w:sz w:val="32"/>
        </w:rPr>
        <w:t>/</w:t>
      </w:r>
      <w:r>
        <w:rPr>
          <w:rStyle w:val="Style_2_ch"/>
          <w:rFonts w:ascii="Times New Roman" w:hAnsi="Times New Roman"/>
          <w:sz w:val="32"/>
        </w:rPr>
        <w:t>propaganda</w:t>
      </w:r>
      <w:r>
        <w:rPr>
          <w:rStyle w:val="Style_2_ch"/>
          <w:rFonts w:ascii="Times New Roman" w:hAnsi="Times New Roman"/>
          <w:sz w:val="32"/>
        </w:rPr>
        <w:fldChar w:fldCharType="end"/>
      </w:r>
    </w:p>
    <w:p w14:paraId="10000000">
      <w:pPr>
        <w:pStyle w:val="Style_1"/>
        <w:rPr>
          <w:rFonts w:ascii="Times New Roman" w:hAnsi="Times New Roman"/>
          <w:sz w:val="28"/>
        </w:rPr>
      </w:pPr>
    </w:p>
    <w:sectPr>
      <w:pgSz w:h="16838" w:w="11906"/>
      <w:pgMar w:bottom="1134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2" w:type="paragraph">
    <w:name w:val="Hyperlink"/>
    <w:basedOn w:val="Style_12"/>
    <w:link w:val="Style_2_ch"/>
    <w:rPr>
      <w:color w:themeColor="hyperlink" w:val="000000"/>
      <w:u w:val="single"/>
    </w:rPr>
  </w:style>
  <w:style w:styleId="Style_2_ch" w:type="character">
    <w:name w:val="Hyperlink"/>
    <w:basedOn w:val="Style_12_ch"/>
    <w:link w:val="Style_2"/>
    <w:rPr>
      <w:color w:themeColor="hyperlink" w:val="000000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